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 </w:t>
      </w:r>
      <w:r w:rsidDel="00000000" w:rsidR="00000000" w:rsidRPr="00000000">
        <w:rPr>
          <w:b w:val="1"/>
          <w:highlight w:val="white"/>
          <w:u w:val="single"/>
          <w:rtl w:val="0"/>
        </w:rPr>
        <w:t xml:space="preserve">About AdvisorStream</w:t>
      </w:r>
      <w:r w:rsidDel="00000000" w:rsidR="00000000" w:rsidRPr="00000000">
        <w:rPr>
          <w:rtl w:val="0"/>
        </w:rPr>
      </w:r>
    </w:p>
    <w:p w:rsidR="00000000" w:rsidDel="00000000" w:rsidP="00000000" w:rsidRDefault="00000000" w:rsidRPr="00000000" w14:paraId="00000002">
      <w:pPr>
        <w:spacing w:line="240" w:lineRule="auto"/>
        <w:jc w:val="both"/>
        <w:rPr/>
      </w:pPr>
      <w:r w:rsidDel="00000000" w:rsidR="00000000" w:rsidRPr="00000000">
        <w:rPr>
          <w:rtl w:val="0"/>
        </w:rPr>
        <w:t xml:space="preserve">AdvisorStream is the only marketing platform fully partnered with the world’s most credible and trusted publishers. The award-winning service helps financial advisors engage their clients and win prospects through timely, personalized and compliant investor communications. </w:t>
      </w:r>
      <w:r w:rsidDel="00000000" w:rsidR="00000000" w:rsidRPr="00000000">
        <w:rPr>
          <w:color w:val="222222"/>
          <w:highlight w:val="white"/>
          <w:rtl w:val="0"/>
        </w:rPr>
        <w:t xml:space="preserve">An omni-channel marketing service, AdvisorStream delivers the highest-quality and up-to-date article, commentary, video </w:t>
      </w:r>
      <w:r w:rsidDel="00000000" w:rsidR="00000000" w:rsidRPr="00000000">
        <w:rPr>
          <w:rtl w:val="0"/>
        </w:rPr>
        <w:t xml:space="preserve">and infographic content through newsletters, social media, emails, websites, and client portals. Every month, AdvisorStream delivers 3.5 million communications to investors on behalf of its vast network of financial advisors. Headed by CEO, co-founder and industry thought leader Kevin Mulhern, AdvisorStream has offices in New York, London, and Toronto. For more information, visit</w:t>
      </w:r>
      <w:hyperlink r:id="rId6">
        <w:r w:rsidDel="00000000" w:rsidR="00000000" w:rsidRPr="00000000">
          <w:rPr>
            <w:rtl w:val="0"/>
          </w:rPr>
          <w:t xml:space="preserve"> </w:t>
        </w:r>
      </w:hyperlink>
      <w:hyperlink r:id="rId7">
        <w:r w:rsidDel="00000000" w:rsidR="00000000" w:rsidRPr="00000000">
          <w:rPr>
            <w:b w:val="1"/>
            <w:color w:val="0000ff"/>
            <w:rtl w:val="0"/>
          </w:rPr>
          <w:t xml:space="preserve">AdvisorStream.com</w:t>
        </w:r>
      </w:hyperlink>
      <w:r w:rsidDel="00000000" w:rsidR="00000000" w:rsidRPr="00000000">
        <w:rPr>
          <w:rtl w:val="0"/>
        </w:rPr>
        <w:t xml:space="preserve"> or connect with us on social media on </w:t>
      </w:r>
      <w:hyperlink r:id="rId8">
        <w:r w:rsidDel="00000000" w:rsidR="00000000" w:rsidRPr="00000000">
          <w:rPr>
            <w:b w:val="1"/>
            <w:color w:val="0000ff"/>
            <w:rtl w:val="0"/>
          </w:rPr>
          <w:t xml:space="preserve">Facebook</w:t>
        </w:r>
      </w:hyperlink>
      <w:r w:rsidDel="00000000" w:rsidR="00000000" w:rsidRPr="00000000">
        <w:rPr>
          <w:b w:val="1"/>
          <w:rtl w:val="0"/>
        </w:rPr>
        <w:t xml:space="preserve">,  </w:t>
      </w:r>
      <w:hyperlink r:id="rId9">
        <w:r w:rsidDel="00000000" w:rsidR="00000000" w:rsidRPr="00000000">
          <w:rPr>
            <w:b w:val="1"/>
            <w:color w:val="0000ff"/>
            <w:rtl w:val="0"/>
          </w:rPr>
          <w:t xml:space="preserve">LinkedIn</w:t>
        </w:r>
      </w:hyperlink>
      <w:r w:rsidDel="00000000" w:rsidR="00000000" w:rsidRPr="00000000">
        <w:rPr>
          <w:b w:val="1"/>
          <w:rtl w:val="0"/>
        </w:rPr>
        <w:t xml:space="preserve">, </w:t>
      </w:r>
      <w:hyperlink r:id="rId10">
        <w:r w:rsidDel="00000000" w:rsidR="00000000" w:rsidRPr="00000000">
          <w:rPr>
            <w:b w:val="1"/>
            <w:color w:val="0000ff"/>
            <w:rtl w:val="0"/>
          </w:rPr>
          <w:t xml:space="preserve">Twitter</w:t>
        </w:r>
      </w:hyperlink>
      <w:r w:rsidDel="00000000" w:rsidR="00000000" w:rsidRPr="00000000">
        <w:rPr>
          <w:b w:val="1"/>
          <w:rtl w:val="0"/>
        </w:rPr>
        <w:t xml:space="preserve">, </w:t>
      </w:r>
      <w:r w:rsidDel="00000000" w:rsidR="00000000" w:rsidRPr="00000000">
        <w:rPr>
          <w:rtl w:val="0"/>
        </w:rPr>
        <w:t xml:space="preserve">or</w:t>
      </w:r>
      <w:r w:rsidDel="00000000" w:rsidR="00000000" w:rsidRPr="00000000">
        <w:rPr>
          <w:b w:val="1"/>
          <w:rtl w:val="0"/>
        </w:rPr>
        <w:t xml:space="preserve"> </w:t>
      </w:r>
      <w:hyperlink r:id="rId11">
        <w:r w:rsidDel="00000000" w:rsidR="00000000" w:rsidRPr="00000000">
          <w:rPr>
            <w:b w:val="1"/>
            <w:color w:val="0000ff"/>
            <w:rtl w:val="0"/>
          </w:rPr>
          <w:t xml:space="preserve">Instagram</w:t>
        </w:r>
      </w:hyperlink>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instagram.com/advisorstream/" TargetMode="External"/><Relationship Id="rId10" Type="http://schemas.openxmlformats.org/officeDocument/2006/relationships/hyperlink" Target="https://twitter.com/advisorstream" TargetMode="External"/><Relationship Id="rId9" Type="http://schemas.openxmlformats.org/officeDocument/2006/relationships/hyperlink" Target="https://www.linkedin.com/company/advisorstream/" TargetMode="External"/><Relationship Id="rId5" Type="http://schemas.openxmlformats.org/officeDocument/2006/relationships/styles" Target="styles.xml"/><Relationship Id="rId6" Type="http://schemas.openxmlformats.org/officeDocument/2006/relationships/hyperlink" Target="http://www.advisorstream.com/" TargetMode="External"/><Relationship Id="rId7" Type="http://schemas.openxmlformats.org/officeDocument/2006/relationships/hyperlink" Target="http://www.advisorstream.com/" TargetMode="External"/><Relationship Id="rId8" Type="http://schemas.openxmlformats.org/officeDocument/2006/relationships/hyperlink" Target="https://www.facebook.com/advisorstr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